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План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проведения Единой недели профессиональной ориентации обучающихся </w:t>
      </w:r>
      <w:r>
        <w:rPr>
          <w:rFonts w:ascii="Times New Roman" w:cs="Times New Roman" w:hAnsi="Times New Roman"/>
          <w:b/>
          <w:bCs/>
          <w:sz w:val="28"/>
          <w:szCs w:val="28"/>
        </w:rPr>
        <w:t>МБОУ “СОШ с.Невежкино” Лысогорского района Саратовской области с 20 по 26 ноября 2023г.</w:t>
      </w:r>
    </w:p>
    <w:tbl>
      <w:tblPr>
        <w:tblStyle w:val="TableGrid"/>
        <w:tblW w:w="0" w:type="auto"/>
        <w:tblLook w:val="04A0"/>
      </w:tblPr>
      <w:tblGrid>
        <w:gridCol w:w="616"/>
        <w:gridCol w:w="2548"/>
        <w:gridCol w:w="5188"/>
        <w:gridCol w:w="1504"/>
        <w:gridCol w:w="1673"/>
        <w:gridCol w:w="3257"/>
      </w:tblGrid>
      <w:tr>
        <w:trPr>
          <w:cnfStyle w:val="100000000000"/>
        </w:trPr>
        <w:tc>
          <w:tcPr>
            <w:cnfStyle w:val="10100000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п\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</w:p>
        </w:tc>
        <w:tc>
          <w:tcPr>
            <w:cnfStyle w:val="10000000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Уровень мероприятия (муниципальный, школьный)</w:t>
            </w:r>
          </w:p>
        </w:tc>
        <w:tc>
          <w:tcPr>
            <w:cnfStyle w:val="1000000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cnfStyle w:val="10000000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cnfStyle w:val="10000000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cnfStyle w:val="10000000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(ФИО, должность)</w:t>
            </w:r>
          </w:p>
        </w:tc>
      </w:tr>
      <w:tr>
        <w:trPr>
          <w:cnfStyle w:val="000000100000"/>
          <w:trHeight w:val="720" w:hRule="atLeast"/>
        </w:trPr>
        <w:tc>
          <w:tcPr>
            <w:cnfStyle w:val="00100010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 xml:space="preserve">Школьный </w:t>
            </w:r>
          </w:p>
        </w:tc>
        <w:tc>
          <w:tcPr>
            <w:cnfStyle w:val="000000100000"/>
            <w:tcW w:w="5188" w:type="dxa"/>
          </w:tcPr>
          <w:p>
            <w:pPr>
              <w:pStyle w:val="ListParagraph"/>
              <w:tabs>
                <w:tab w:val="left" w:pos="393"/>
              </w:tabs>
              <w:spacing w:after="0" w:line="240" w:lineRule="auto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недели профориентации.</w:t>
            </w:r>
          </w:p>
        </w:tc>
        <w:tc>
          <w:tcPr>
            <w:cnfStyle w:val="00000010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20.11.2023г.</w:t>
            </w:r>
          </w:p>
        </w:tc>
        <w:tc>
          <w:tcPr>
            <w:cnfStyle w:val="00000010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10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Зам.директор по ВР Кухарюк Е.В.</w:t>
            </w:r>
          </w:p>
        </w:tc>
      </w:tr>
      <w:tr>
        <w:trPr>
          <w:cnfStyle w:val="000000010000"/>
          <w:trHeight w:val="517" w:hRule="atLeast"/>
        </w:trPr>
        <w:tc>
          <w:tcPr>
            <w:cnfStyle w:val="00100001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>Школьный</w:t>
            </w:r>
          </w:p>
        </w:tc>
        <w:tc>
          <w:tcPr>
            <w:cnfStyle w:val="000000010000"/>
            <w:tcW w:w="5188" w:type="dxa"/>
          </w:tcPr>
          <w:p>
            <w:pPr>
              <w:pStyle w:val="Normal(Web)"/>
              <w:spacing w:before="333" w:after="400"/>
              <w:ind w:right="2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Викторина «Все профессии важны» (1-4 </w:t>
            </w:r>
            <w:r>
              <w:rPr>
                <w:color w:val="000000"/>
                <w:sz w:val="24"/>
                <w:szCs w:val="24"/>
              </w:rPr>
              <w:t>кл</w:t>
            </w:r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cnfStyle w:val="00000001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20.11.2023- 26.11.2023г.</w:t>
            </w:r>
          </w:p>
        </w:tc>
        <w:tc>
          <w:tcPr>
            <w:cnfStyle w:val="00000001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01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 начальных классов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Вахлюева С.К. Лагутина Т.С.</w:t>
            </w:r>
          </w:p>
        </w:tc>
      </w:tr>
      <w:tr>
        <w:trPr>
          <w:cnfStyle w:val="000000100000"/>
        </w:trPr>
        <w:tc>
          <w:tcPr>
            <w:cnfStyle w:val="00100010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 xml:space="preserve">Школьный </w:t>
            </w:r>
          </w:p>
        </w:tc>
        <w:tc>
          <w:tcPr>
            <w:cnfStyle w:val="0000001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рисунков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 «Все работы хороши, выбирай на вкус» (5,6,7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.)</w:t>
            </w:r>
          </w:p>
        </w:tc>
        <w:tc>
          <w:tcPr>
            <w:cnfStyle w:val="00000010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20.11.2023- 26.11.2023г.</w:t>
            </w:r>
          </w:p>
        </w:tc>
        <w:tc>
          <w:tcPr>
            <w:cnfStyle w:val="00000010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10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Учитель ИЗО 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Жарикова Г.Н.</w:t>
            </w:r>
          </w:p>
        </w:tc>
      </w:tr>
      <w:tr>
        <w:trPr>
          <w:cnfStyle w:val="000000010000"/>
        </w:trPr>
        <w:tc>
          <w:tcPr>
            <w:cnfStyle w:val="00100001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 xml:space="preserve">Школьный </w:t>
            </w:r>
          </w:p>
        </w:tc>
        <w:tc>
          <w:tcPr>
            <w:cnfStyle w:val="00000001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Индивидуальные беседы с родителями  по самоопределению обучающихся     8,9,11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дистанционном режиме).</w:t>
            </w:r>
          </w:p>
        </w:tc>
        <w:tc>
          <w:tcPr>
            <w:cnfStyle w:val="00000001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.11.2023</w:t>
            </w:r>
          </w:p>
        </w:tc>
        <w:tc>
          <w:tcPr>
            <w:cnfStyle w:val="00000001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01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Классные руководители Ломова О.Ю. Жарикова Г.Н. Сурдина Г.К.</w:t>
            </w:r>
          </w:p>
        </w:tc>
      </w:tr>
      <w:tr>
        <w:trPr>
          <w:cnfStyle w:val="000000100000"/>
        </w:trPr>
        <w:tc>
          <w:tcPr>
            <w:cnfStyle w:val="00100010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 xml:space="preserve">Школьный </w:t>
            </w:r>
          </w:p>
        </w:tc>
        <w:tc>
          <w:tcPr>
            <w:cnfStyle w:val="0000001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«В мире интересных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профессий» (5, 6,7 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20.11.2023- 26.11.2023г.</w:t>
            </w:r>
          </w:p>
        </w:tc>
        <w:tc>
          <w:tcPr>
            <w:cnfStyle w:val="00000010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10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Классные руководители Ломова О.Ю. 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Куприянова Н.А.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Кухарюк Е.В.</w:t>
            </w:r>
          </w:p>
        </w:tc>
      </w:tr>
      <w:tr>
        <w:trPr>
          <w:cnfStyle w:val="000000010000"/>
        </w:trPr>
        <w:tc>
          <w:tcPr>
            <w:cnfStyle w:val="00100001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>Школьный</w:t>
            </w:r>
          </w:p>
        </w:tc>
        <w:tc>
          <w:tcPr>
            <w:cnfStyle w:val="000000010000"/>
            <w:tcW w:w="5188" w:type="dxa"/>
            <w:shd w:val="clear" w:color="auto" w:fill="ffffff" w:themeFill="background1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Беседа – диалог «Как выбрать профессию».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Тестирование обучающихся для определения индивидуальных профессиональных предпочтений. (8,10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cnfStyle w:val="00000001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24.11.2023г.</w:t>
            </w:r>
          </w:p>
        </w:tc>
        <w:tc>
          <w:tcPr>
            <w:cnfStyle w:val="00000001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01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Классные руководители Ломова О.Ю.  Сурдина Г.К.</w:t>
            </w:r>
          </w:p>
        </w:tc>
      </w:tr>
      <w:tr>
        <w:trPr>
          <w:cnfStyle w:val="000000100000"/>
        </w:trPr>
        <w:tc>
          <w:tcPr>
            <w:cnfStyle w:val="00100010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>Школьный</w:t>
            </w:r>
          </w:p>
        </w:tc>
        <w:tc>
          <w:tcPr>
            <w:cnfStyle w:val="00000010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«Все профессии нужны, все профессии важны»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 обучающихся для определения индивидуальных профессиональных предпочтений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(9 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cnfStyle w:val="00000010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.11.2023г.</w:t>
            </w:r>
          </w:p>
        </w:tc>
        <w:tc>
          <w:tcPr>
            <w:cnfStyle w:val="00000010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10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Классный руководитель Жарикова Г.Н. </w:t>
            </w:r>
          </w:p>
        </w:tc>
      </w:tr>
      <w:tr>
        <w:trPr>
          <w:cnfStyle w:val="000000010000"/>
        </w:trPr>
        <w:tc>
          <w:tcPr>
            <w:cnfStyle w:val="001000010000"/>
            <w:tcW w:w="6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254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 w:themeColor="text1"/>
              </w:rPr>
              <w:t>Школьный</w:t>
            </w:r>
          </w:p>
        </w:tc>
        <w:tc>
          <w:tcPr>
            <w:cnfStyle w:val="000000010000"/>
            <w:tcW w:w="518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материала о проведении мероприятий в рамках Недели профориентации на официальных сайтах</w:t>
            </w:r>
          </w:p>
        </w:tc>
        <w:tc>
          <w:tcPr>
            <w:cnfStyle w:val="000000010000"/>
            <w:tcW w:w="15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.11.2023г.</w:t>
            </w:r>
          </w:p>
        </w:tc>
        <w:tc>
          <w:tcPr>
            <w:cnfStyle w:val="000000010000"/>
            <w:tcW w:w="167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МБОУ “СОШ с.Невежкино”</w:t>
            </w:r>
          </w:p>
        </w:tc>
        <w:tc>
          <w:tcPr>
            <w:cnfStyle w:val="000000010000"/>
            <w:tcW w:w="325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ВР Кухарюк Е.В.</w:t>
            </w:r>
          </w:p>
        </w:tc>
      </w:tr>
    </w:tbl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</w:p>
    <w:sectPr>
      <w:headerReference w:type="default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52"/>
    <w:rsid w:val="007B1E35"/>
    <w:rsid w:val="00A03F52"/>
    <w:rsid w:val="00D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(Web)">
    <w:name w:val="Normal (Web)"/>
    <w:basedOn w:val="Normal"/>
    <w:uiPriority w:val="99"/>
    <w:unhideWhenUsed w:val="on"/>
    <w:pPr>
      <w:widowControl w:val="on"/>
      <w:spacing w:before="100" w:after="100"/>
      <w:ind w:firstLine="0"/>
      <w:jc w:val="left"/>
    </w:pPr>
    <w:rPr>
      <w:rFonts w:ascii="Times New Roman" w:cs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Nevezkino</cp:lastModifiedBy>
</cp:coreProperties>
</file>